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45" w:rsidRDefault="00CC2C32">
      <w:r>
        <w:t>INFORMACE O  PLATBĚ  POPLATKŮ :</w:t>
      </w:r>
    </w:p>
    <w:p w:rsidR="00CC2C32" w:rsidRDefault="00CC2C32">
      <w:r>
        <w:t xml:space="preserve">Místní poplatky </w:t>
      </w:r>
      <w:r w:rsidR="003F5EEB">
        <w:t xml:space="preserve"> a platbu za stočné </w:t>
      </w:r>
      <w:bookmarkStart w:id="0" w:name="_GoBack"/>
      <w:bookmarkEnd w:id="0"/>
      <w:r>
        <w:t xml:space="preserve">lze hradit hotově na obecním úřadě, nebo převodem na číslo účtu obce: </w:t>
      </w:r>
      <w:r w:rsidRPr="00CC2C32">
        <w:rPr>
          <w:b/>
        </w:rPr>
        <w:t>1300220544/0600</w:t>
      </w:r>
      <w:r>
        <w:t xml:space="preserve"> s </w:t>
      </w:r>
      <w:r w:rsidRPr="00CC2C32">
        <w:rPr>
          <w:b/>
        </w:rPr>
        <w:t>VS</w:t>
      </w:r>
      <w:r>
        <w:t xml:space="preserve"> (vždy č. popisné a rok platby například: 252020) , případně možno do zprávy pro příjemce dopsat  vaše příjmení. </w:t>
      </w:r>
    </w:p>
    <w:p w:rsidR="00CC2C32" w:rsidRDefault="00CC2C32">
      <w:r>
        <w:t xml:space="preserve">Děkujeme. </w:t>
      </w:r>
      <w:r w:rsidR="004B1BF9">
        <w:t xml:space="preserve">J.H. </w:t>
      </w:r>
    </w:p>
    <w:sectPr w:rsidR="00CC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32"/>
    <w:rsid w:val="003F5EEB"/>
    <w:rsid w:val="004B1BF9"/>
    <w:rsid w:val="008A6F45"/>
    <w:rsid w:val="00C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2021-04-26T11:45:00Z</dcterms:created>
  <dcterms:modified xsi:type="dcterms:W3CDTF">2021-04-26T12:09:00Z</dcterms:modified>
</cp:coreProperties>
</file>